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FE" w:rsidRPr="006F5541" w:rsidRDefault="00965F44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Iktatószám:</w:t>
      </w:r>
      <w:r w:rsidR="004921E3" w:rsidRPr="006F5541">
        <w:rPr>
          <w:rFonts w:ascii="Arial" w:hAnsi="Arial" w:cs="Arial"/>
        </w:rPr>
        <w:t xml:space="preserve"> </w:t>
      </w:r>
      <w:r w:rsidR="00EC19AA" w:rsidRPr="006F5541">
        <w:rPr>
          <w:rFonts w:ascii="Arial" w:hAnsi="Arial" w:cs="Arial"/>
        </w:rPr>
        <w:t>HIV/</w:t>
      </w:r>
      <w:r w:rsidR="00706C27" w:rsidRPr="006F5541">
        <w:rPr>
          <w:rFonts w:ascii="Arial" w:hAnsi="Arial" w:cs="Arial"/>
        </w:rPr>
        <w:t xml:space="preserve">       /</w:t>
      </w:r>
      <w:r w:rsidR="00EC19AA" w:rsidRPr="006F5541">
        <w:rPr>
          <w:rFonts w:ascii="Arial" w:hAnsi="Arial" w:cs="Arial"/>
        </w:rPr>
        <w:t>2021.</w:t>
      </w:r>
    </w:p>
    <w:p w:rsidR="00A00D53" w:rsidRPr="006F5541" w:rsidRDefault="00A00D53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 xml:space="preserve">Napirend sorszáma: </w:t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>ELŐTERJESZTÉS</w:t>
      </w: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>Hévíz Város Önkormányzat Képviselő-testület</w:t>
      </w:r>
    </w:p>
    <w:p w:rsidR="00461435" w:rsidRPr="006F5541" w:rsidRDefault="00CE4363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 xml:space="preserve">2021. </w:t>
      </w:r>
      <w:r w:rsidR="00D542D8">
        <w:rPr>
          <w:rFonts w:ascii="Arial" w:hAnsi="Arial" w:cs="Arial"/>
          <w:b/>
        </w:rPr>
        <w:t xml:space="preserve">november 25-ei rendes </w:t>
      </w:r>
      <w:r w:rsidRPr="006F5541">
        <w:rPr>
          <w:rFonts w:ascii="Arial" w:hAnsi="Arial" w:cs="Arial"/>
          <w:b/>
        </w:rPr>
        <w:t>nyilvános ülésére</w:t>
      </w:r>
    </w:p>
    <w:p w:rsidR="00461435" w:rsidRPr="006F5541" w:rsidRDefault="00461435" w:rsidP="00D943FE">
      <w:pPr>
        <w:spacing w:after="0" w:line="240" w:lineRule="auto"/>
        <w:jc w:val="both"/>
        <w:rPr>
          <w:rFonts w:ascii="Arial" w:hAnsi="Arial" w:cs="Arial"/>
          <w:b/>
          <w:color w:val="0070C0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706C27" w:rsidRPr="006F5541" w:rsidRDefault="00884B0B" w:rsidP="00706C27">
      <w:pPr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Tárgy</w:t>
      </w:r>
      <w:r w:rsidR="00A00D53" w:rsidRPr="006F5541">
        <w:rPr>
          <w:rFonts w:ascii="Arial" w:hAnsi="Arial" w:cs="Arial"/>
        </w:rPr>
        <w:t xml:space="preserve">: </w:t>
      </w:r>
      <w:r w:rsidR="001A5940">
        <w:rPr>
          <w:rFonts w:ascii="Arial" w:hAnsi="Arial" w:cs="Arial"/>
        </w:rPr>
        <w:t>Együttműködési megállapodás Ady utcai okos parkolás kiépítésére</w:t>
      </w:r>
      <w:bookmarkStart w:id="0" w:name="_GoBack"/>
      <w:bookmarkEnd w:id="0"/>
      <w:r w:rsidR="00D542D8">
        <w:rPr>
          <w:rFonts w:ascii="Arial" w:hAnsi="Arial" w:cs="Arial"/>
        </w:rPr>
        <w:t xml:space="preserve"> </w:t>
      </w:r>
    </w:p>
    <w:p w:rsidR="007F2A0A" w:rsidRPr="006F5541" w:rsidRDefault="007F2A0A" w:rsidP="007F2A0A">
      <w:pPr>
        <w:spacing w:after="0" w:line="240" w:lineRule="auto"/>
        <w:jc w:val="both"/>
        <w:rPr>
          <w:rFonts w:ascii="Arial" w:hAnsi="Arial" w:cs="Arial"/>
        </w:rPr>
      </w:pPr>
    </w:p>
    <w:p w:rsidR="003B420C" w:rsidRPr="006F5541" w:rsidRDefault="003B420C" w:rsidP="007F2A0A">
      <w:pPr>
        <w:spacing w:after="0" w:line="240" w:lineRule="auto"/>
        <w:jc w:val="both"/>
        <w:rPr>
          <w:rFonts w:ascii="Arial" w:hAnsi="Arial" w:cs="Arial"/>
        </w:rPr>
      </w:pPr>
    </w:p>
    <w:p w:rsidR="003B420C" w:rsidRPr="006F5541" w:rsidRDefault="003B420C" w:rsidP="007F2A0A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Az előterjesztő:</w:t>
      </w:r>
      <w:r w:rsidRPr="006F5541">
        <w:rPr>
          <w:rFonts w:ascii="Arial" w:hAnsi="Arial" w:cs="Arial"/>
        </w:rPr>
        <w:t xml:space="preserve"> </w:t>
      </w:r>
      <w:r w:rsidRPr="006F5541">
        <w:rPr>
          <w:rFonts w:ascii="Arial" w:hAnsi="Arial" w:cs="Arial"/>
        </w:rPr>
        <w:tab/>
        <w:t>Papp Gábor polgármester</w:t>
      </w: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D72771" w:rsidRPr="006F5541" w:rsidRDefault="00D72771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Készítette</w:t>
      </w:r>
      <w:r w:rsidRPr="006F5541">
        <w:rPr>
          <w:rFonts w:ascii="Arial" w:hAnsi="Arial" w:cs="Arial"/>
        </w:rPr>
        <w:t xml:space="preserve">: </w:t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="00706C27" w:rsidRPr="006F5541">
        <w:rPr>
          <w:rFonts w:ascii="Arial" w:hAnsi="Arial" w:cs="Arial"/>
        </w:rPr>
        <w:t xml:space="preserve">Nagymihály Csaba informatikus </w:t>
      </w:r>
      <w:r w:rsidR="00B777CE" w:rsidRPr="006F5541">
        <w:rPr>
          <w:rFonts w:ascii="Arial" w:hAnsi="Arial" w:cs="Arial"/>
        </w:rPr>
        <w:t xml:space="preserve"> </w:t>
      </w: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6F5541" w:rsidRPr="006F5541" w:rsidRDefault="006F5541" w:rsidP="006F5541">
      <w:pPr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Megtárgyalta:</w:t>
      </w:r>
      <w:r w:rsidRPr="006F5541">
        <w:rPr>
          <w:rFonts w:ascii="Arial" w:hAnsi="Arial" w:cs="Arial"/>
        </w:rPr>
        <w:tab/>
        <w:t>Pénzügyi, Turisztikai és Városfejlesztési Bizottság</w:t>
      </w:r>
    </w:p>
    <w:p w:rsidR="00D72771" w:rsidRPr="006F5541" w:rsidRDefault="00D72771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Törvényességi szempontból ellenőrizte</w:t>
      </w:r>
      <w:r w:rsidRPr="006F5541">
        <w:rPr>
          <w:rFonts w:ascii="Arial" w:hAnsi="Arial" w:cs="Arial"/>
        </w:rPr>
        <w:t>: dr. Tüske Róbert jegyző</w:t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8C23F1" w:rsidRPr="006F5541" w:rsidRDefault="008C23F1" w:rsidP="00D943FE">
      <w:pPr>
        <w:spacing w:after="0" w:line="240" w:lineRule="auto"/>
        <w:jc w:val="both"/>
        <w:rPr>
          <w:rFonts w:ascii="Arial" w:hAnsi="Arial" w:cs="Arial"/>
        </w:rPr>
      </w:pPr>
    </w:p>
    <w:p w:rsidR="008C23F1" w:rsidRPr="006F5541" w:rsidRDefault="008C23F1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ab/>
      </w:r>
    </w:p>
    <w:p w:rsidR="006229FE" w:rsidRPr="006F5541" w:rsidRDefault="00884B0B" w:rsidP="00D943FE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 xml:space="preserve">Papp Gábor </w:t>
      </w:r>
    </w:p>
    <w:p w:rsidR="006229FE" w:rsidRPr="006F5541" w:rsidRDefault="006229FE" w:rsidP="00D943FE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polgármester</w:t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B367AF" w:rsidRPr="006F5541" w:rsidRDefault="00B367AF" w:rsidP="00D943FE">
      <w:pPr>
        <w:spacing w:after="0" w:line="240" w:lineRule="auto"/>
        <w:jc w:val="both"/>
        <w:rPr>
          <w:rFonts w:ascii="Arial" w:hAnsi="Arial" w:cs="Arial"/>
        </w:rPr>
      </w:pPr>
    </w:p>
    <w:p w:rsidR="006B1F9F" w:rsidRPr="003B420C" w:rsidRDefault="006B1F9F" w:rsidP="00D943FE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6B1F9F" w:rsidRPr="003B420C" w:rsidSect="003816EC">
          <w:headerReference w:type="default" r:id="rId8"/>
          <w:footerReference w:type="default" r:id="rId9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706C27" w:rsidRPr="00AB2FAB" w:rsidRDefault="003B420C" w:rsidP="00706C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706C27" w:rsidRPr="00AB2FAB">
        <w:rPr>
          <w:rFonts w:ascii="Arial" w:hAnsi="Arial" w:cs="Arial"/>
          <w:b/>
        </w:rPr>
        <w:t>.</w:t>
      </w:r>
    </w:p>
    <w:p w:rsidR="00706C27" w:rsidRPr="00AB2FAB" w:rsidRDefault="00706C27" w:rsidP="00706C27">
      <w:pPr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Tárgy és tényállás ismertetése</w:t>
      </w:r>
    </w:p>
    <w:p w:rsidR="00706C27" w:rsidRPr="00AB2FAB" w:rsidRDefault="00706C27" w:rsidP="009B5EE2">
      <w:pPr>
        <w:jc w:val="both"/>
        <w:rPr>
          <w:rFonts w:ascii="Arial" w:hAnsi="Arial" w:cs="Arial"/>
        </w:rPr>
      </w:pPr>
      <w:r w:rsidRPr="00AB2FAB">
        <w:rPr>
          <w:rFonts w:ascii="Arial" w:hAnsi="Arial" w:cs="Arial"/>
        </w:rPr>
        <w:t>Tisztelt Képviselő-testület!</w:t>
      </w:r>
    </w:p>
    <w:p w:rsidR="0097517A" w:rsidRPr="00AB2FAB" w:rsidRDefault="009B5EE2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AB2FAB">
        <w:rPr>
          <w:rFonts w:ascii="Arial" w:hAnsi="Arial" w:cs="Arial"/>
        </w:rPr>
        <w:t xml:space="preserve">Hévíz Város Önkormányzatának Képviselő-testülete </w:t>
      </w:r>
      <w:r w:rsidRPr="00AB2FAB">
        <w:rPr>
          <w:rFonts w:ascii="Arial" w:eastAsia="Times New Roman" w:hAnsi="Arial" w:cs="Arial"/>
          <w:bCs/>
        </w:rPr>
        <w:t xml:space="preserve">81/2021. (IV. 30.) határozata alapján Európai Uniós </w:t>
      </w:r>
      <w:r w:rsidRPr="00AB2FAB">
        <w:rPr>
          <w:rFonts w:ascii="Arial" w:hAnsi="Arial" w:cs="Arial"/>
        </w:rPr>
        <w:t>nyílt közbeszerzési eljárás lefolytatását követően 2021. június 10</w:t>
      </w:r>
      <w:r w:rsidR="00F8023C" w:rsidRPr="00AB2FAB">
        <w:rPr>
          <w:rFonts w:ascii="Arial" w:hAnsi="Arial" w:cs="Arial"/>
        </w:rPr>
        <w:t>.</w:t>
      </w:r>
      <w:r w:rsidRPr="00AB2FAB">
        <w:rPr>
          <w:rFonts w:ascii="Arial" w:hAnsi="Arial" w:cs="Arial"/>
        </w:rPr>
        <w:t xml:space="preserve"> napján Szolgáltatási szerződést kötött Okos parkolás megvalósítása Hévízen I. ütem tárgyban</w:t>
      </w:r>
      <w:r w:rsidR="0097517A" w:rsidRPr="00AB2FAB">
        <w:rPr>
          <w:rFonts w:ascii="Arial" w:hAnsi="Arial" w:cs="Arial"/>
        </w:rPr>
        <w:t xml:space="preserve"> EURO ONE Számítástechnikai Zrt. (székhely: 1145 Budapest, Újvilág utca 50-52.) és EPS-GLOBAL Zártkörűen Működő Részvénytársaság (székhely: 1089 Budapest. Elnök utca 1.) közös ajánlattevőkkel. </w:t>
      </w:r>
    </w:p>
    <w:p w:rsidR="0097517A" w:rsidRPr="00AB2FAB" w:rsidRDefault="0097517A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AB3A24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 projekt keretében megvalósul az okos parkolás I. üteme a városban. </w:t>
      </w:r>
    </w:p>
    <w:p w:rsidR="00AB3A24" w:rsidRDefault="00AB3A24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Olyan rendszer kerül megvalósításra mely szoftveresen rendelkezik a szabad parkolóhelyek számának publikus applikációban és </w:t>
      </w:r>
      <w:r w:rsidR="00AB3A24">
        <w:rPr>
          <w:rFonts w:ascii="Arial" w:hAnsi="Arial" w:cs="Arial"/>
        </w:rPr>
        <w:t>weboldalon,</w:t>
      </w:r>
      <w:r>
        <w:rPr>
          <w:rFonts w:ascii="Arial" w:hAnsi="Arial" w:cs="Arial"/>
        </w:rPr>
        <w:t xml:space="preserve"> valamint változtatható jelzésképű táblán történő megjelenítésének képességével és a szabad férőhely érzékelő rendszerek adatinak fogadásra képes interfésszel. </w:t>
      </w: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A szerződés részét nem képezte a szenzorok</w:t>
      </w:r>
      <w:r w:rsidR="00AB3A2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LED táblák és a kiegészítő rendszer elemek </w:t>
      </w:r>
      <w:r w:rsidR="00AB3A24">
        <w:rPr>
          <w:rFonts w:ascii="Arial" w:hAnsi="Arial" w:cs="Arial"/>
        </w:rPr>
        <w:t xml:space="preserve">bevezetése. </w:t>
      </w: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 kivitelező cég jelentős szaktudással </w:t>
      </w:r>
      <w:r w:rsidR="00AB3A24">
        <w:rPr>
          <w:rFonts w:ascii="Arial" w:hAnsi="Arial" w:cs="Arial"/>
        </w:rPr>
        <w:t>és</w:t>
      </w:r>
      <w:r>
        <w:rPr>
          <w:rFonts w:ascii="Arial" w:hAnsi="Arial" w:cs="Arial"/>
        </w:rPr>
        <w:t xml:space="preserve"> külföldi referenciákkal rendelkezik az okos parkolás terén. </w:t>
      </w: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AB3A24" w:rsidRPr="00D542D8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A kivitelező cég megkereste Hévíz Város Polgármesterét, azzal kapcsolatosan, hogy szeretné</w:t>
      </w:r>
      <w:r w:rsidR="00AB3A24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hazai helyszínen is bemutatni az okos parkolási rendszer teljes spektrumát</w:t>
      </w:r>
      <w:r w:rsidR="00D542D8">
        <w:rPr>
          <w:rFonts w:ascii="Arial" w:hAnsi="Arial" w:cs="Arial"/>
        </w:rPr>
        <w:t>,</w:t>
      </w:r>
      <w:r w:rsidR="00D542D8" w:rsidRPr="00D542D8">
        <w:rPr>
          <w:rFonts w:ascii="Garamond" w:hAnsi="Garamond"/>
          <w:b/>
        </w:rPr>
        <w:t xml:space="preserve"> </w:t>
      </w:r>
      <w:bookmarkStart w:id="1" w:name="_Hlk88046681"/>
      <w:r w:rsidR="00D542D8" w:rsidRPr="00D542D8">
        <w:rPr>
          <w:rFonts w:ascii="Arial" w:hAnsi="Arial" w:cs="Arial"/>
        </w:rPr>
        <w:t xml:space="preserve">az Okos Parkolási Demó Rendszert. </w:t>
      </w:r>
      <w:r w:rsidR="00D542D8">
        <w:rPr>
          <w:rFonts w:ascii="Arial" w:hAnsi="Arial" w:cs="Arial"/>
        </w:rPr>
        <w:t xml:space="preserve">(előterjesztés 1. számú melléklete) </w:t>
      </w:r>
    </w:p>
    <w:bookmarkEnd w:id="1"/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Felajánlják az Önkormányzat részére</w:t>
      </w:r>
      <w:r w:rsidR="00AB3A24">
        <w:rPr>
          <w:rFonts w:ascii="Arial" w:hAnsi="Arial" w:cs="Arial"/>
        </w:rPr>
        <w:t xml:space="preserve">, hogy saját költségen, az </w:t>
      </w:r>
      <w:r w:rsidR="006C7863">
        <w:rPr>
          <w:rFonts w:ascii="Arial" w:hAnsi="Arial" w:cs="Arial"/>
        </w:rPr>
        <w:t>Ö</w:t>
      </w:r>
      <w:r w:rsidR="00AB3A24">
        <w:rPr>
          <w:rFonts w:ascii="Arial" w:hAnsi="Arial" w:cs="Arial"/>
        </w:rPr>
        <w:t xml:space="preserve">nkormányzat </w:t>
      </w:r>
      <w:r w:rsidR="006C7863">
        <w:rPr>
          <w:rFonts w:ascii="Arial" w:hAnsi="Arial" w:cs="Arial"/>
        </w:rPr>
        <w:t>anyagi</w:t>
      </w:r>
      <w:r w:rsidR="00AB3A24">
        <w:rPr>
          <w:rFonts w:ascii="Arial" w:hAnsi="Arial" w:cs="Arial"/>
        </w:rPr>
        <w:t xml:space="preserve"> támogatása nélkül, </w:t>
      </w:r>
      <w:r>
        <w:rPr>
          <w:rFonts w:ascii="Arial" w:hAnsi="Arial" w:cs="Arial"/>
        </w:rPr>
        <w:t>az Ady utcai 25 férőhely parkoló</w:t>
      </w:r>
      <w:r w:rsidR="00AB3A24">
        <w:rPr>
          <w:rFonts w:ascii="Arial" w:hAnsi="Arial" w:cs="Arial"/>
        </w:rPr>
        <w:t xml:space="preserve">ban </w:t>
      </w:r>
      <w:r w:rsidR="00D542D8" w:rsidRPr="00D542D8">
        <w:rPr>
          <w:rFonts w:ascii="Arial" w:hAnsi="Arial" w:cs="Arial"/>
        </w:rPr>
        <w:t>a</w:t>
      </w:r>
      <w:r w:rsidR="006C7863">
        <w:rPr>
          <w:rFonts w:ascii="Arial" w:hAnsi="Arial" w:cs="Arial"/>
        </w:rPr>
        <w:t xml:space="preserve"> teljes</w:t>
      </w:r>
      <w:r w:rsidR="00D542D8" w:rsidRPr="00D542D8">
        <w:rPr>
          <w:rFonts w:ascii="Arial" w:hAnsi="Arial" w:cs="Arial"/>
        </w:rPr>
        <w:t xml:space="preserve"> Okos Parkolási Demó Rendszert</w:t>
      </w:r>
      <w:r w:rsidR="00D542D8">
        <w:rPr>
          <w:rFonts w:ascii="Arial" w:hAnsi="Arial" w:cs="Arial"/>
        </w:rPr>
        <w:t xml:space="preserve"> </w:t>
      </w:r>
      <w:r w:rsidR="00AB3A24">
        <w:rPr>
          <w:rFonts w:ascii="Arial" w:hAnsi="Arial" w:cs="Arial"/>
        </w:rPr>
        <w:t xml:space="preserve">kialakítják. Amennyiben az </w:t>
      </w:r>
      <w:r w:rsidR="006C7863">
        <w:rPr>
          <w:rFonts w:ascii="Arial" w:hAnsi="Arial" w:cs="Arial"/>
        </w:rPr>
        <w:t>Ö</w:t>
      </w:r>
      <w:r w:rsidR="00AB3A24">
        <w:rPr>
          <w:rFonts w:ascii="Arial" w:hAnsi="Arial" w:cs="Arial"/>
        </w:rPr>
        <w:t xml:space="preserve">nkormányzat lehetőséget biztosít részükre </w:t>
      </w:r>
      <w:r>
        <w:rPr>
          <w:rFonts w:ascii="Arial" w:hAnsi="Arial" w:cs="Arial"/>
        </w:rPr>
        <w:t>felszerelnék parkoló szenzorokkal és kamerás parkolóhely kezelő rendszer</w:t>
      </w:r>
      <w:r w:rsidR="00AB3A24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="00AB3A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Nagyparkoló és a Víztorony parkoló aktuális szabad férőhely számait dinamikus LED táblákon jeleznék a parkolók bejáratainál és egy vezérlő helységet </w:t>
      </w:r>
      <w:r w:rsidR="006C7863">
        <w:rPr>
          <w:rFonts w:ascii="Arial" w:hAnsi="Arial" w:cs="Arial"/>
        </w:rPr>
        <w:t xml:space="preserve">– </w:t>
      </w:r>
      <w:proofErr w:type="spellStart"/>
      <w:r w:rsidR="006C7863">
        <w:rPr>
          <w:rFonts w:ascii="Arial" w:hAnsi="Arial" w:cs="Arial"/>
        </w:rPr>
        <w:t>operation</w:t>
      </w:r>
      <w:proofErr w:type="spellEnd"/>
      <w:r w:rsidR="006C7863">
        <w:rPr>
          <w:rFonts w:ascii="Arial" w:hAnsi="Arial" w:cs="Arial"/>
        </w:rPr>
        <w:t xml:space="preserve"> </w:t>
      </w:r>
      <w:proofErr w:type="spellStart"/>
      <w:r w:rsidR="006C7863">
        <w:rPr>
          <w:rFonts w:ascii="Arial" w:hAnsi="Arial" w:cs="Arial"/>
        </w:rPr>
        <w:t>room</w:t>
      </w:r>
      <w:proofErr w:type="spellEnd"/>
      <w:r w:rsidR="006C7863">
        <w:rPr>
          <w:rFonts w:ascii="Arial" w:hAnsi="Arial" w:cs="Arial"/>
        </w:rPr>
        <w:t xml:space="preserve"> - i</w:t>
      </w:r>
      <w:r>
        <w:rPr>
          <w:rFonts w:ascii="Arial" w:hAnsi="Arial" w:cs="Arial"/>
        </w:rPr>
        <w:t xml:space="preserve">s kialakítanának az </w:t>
      </w:r>
      <w:r w:rsidR="006C7863">
        <w:rPr>
          <w:rFonts w:ascii="Arial" w:hAnsi="Arial" w:cs="Arial"/>
        </w:rPr>
        <w:t>Ö</w:t>
      </w:r>
      <w:r>
        <w:rPr>
          <w:rFonts w:ascii="Arial" w:hAnsi="Arial" w:cs="Arial"/>
        </w:rPr>
        <w:t>nkormányzat épületében</w:t>
      </w:r>
      <w:r w:rsidR="006C7863">
        <w:rPr>
          <w:rFonts w:ascii="Arial" w:hAnsi="Arial" w:cs="Arial"/>
        </w:rPr>
        <w:t xml:space="preserve">, mindezzel csökkenthető az éppen szabad parkolóhelyet kereső gépkocsik okozta forgalom-, zaj-, és környezeti terhelés. </w:t>
      </w:r>
      <w:r>
        <w:rPr>
          <w:rFonts w:ascii="Arial" w:hAnsi="Arial" w:cs="Arial"/>
        </w:rPr>
        <w:t xml:space="preserve"> </w:t>
      </w:r>
    </w:p>
    <w:p w:rsidR="00E900C6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D542D8" w:rsidRDefault="00E900C6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Kérik az önkormányzat hozzájárulását</w:t>
      </w:r>
      <w:r w:rsidR="00AB3A24">
        <w:rPr>
          <w:rFonts w:ascii="Arial" w:hAnsi="Arial" w:cs="Arial"/>
        </w:rPr>
        <w:t xml:space="preserve"> ahhoz, hogy az </w:t>
      </w:r>
      <w:r w:rsidR="006C7863">
        <w:rPr>
          <w:rFonts w:ascii="Arial" w:hAnsi="Arial" w:cs="Arial"/>
        </w:rPr>
        <w:t xml:space="preserve">teljes </w:t>
      </w:r>
      <w:r w:rsidR="00AB3A24">
        <w:rPr>
          <w:rFonts w:ascii="Arial" w:hAnsi="Arial" w:cs="Arial"/>
        </w:rPr>
        <w:t>okos parkolási rendszer első hazai helyszíneként, Hévízen mutathassák be a fentiek szerint</w:t>
      </w:r>
      <w:r w:rsidR="006C7863">
        <w:rPr>
          <w:rFonts w:ascii="Arial" w:hAnsi="Arial" w:cs="Arial"/>
        </w:rPr>
        <w:t xml:space="preserve">i teljes </w:t>
      </w:r>
      <w:r w:rsidR="00AB3A24">
        <w:rPr>
          <w:rFonts w:ascii="Arial" w:hAnsi="Arial" w:cs="Arial"/>
        </w:rPr>
        <w:t xml:space="preserve"> okos parkolás rendszer</w:t>
      </w:r>
      <w:r w:rsidR="006C7863">
        <w:rPr>
          <w:rFonts w:ascii="Arial" w:hAnsi="Arial" w:cs="Arial"/>
        </w:rPr>
        <w:t>t</w:t>
      </w:r>
    </w:p>
    <w:p w:rsidR="00D542D8" w:rsidRDefault="00D542D8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E900C6" w:rsidRDefault="00D542D8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 kivitelezéssel kapcsolatos együttműködési </w:t>
      </w:r>
      <w:r w:rsidR="000563E9">
        <w:rPr>
          <w:rFonts w:ascii="Arial" w:hAnsi="Arial" w:cs="Arial"/>
        </w:rPr>
        <w:t xml:space="preserve">szerződés </w:t>
      </w:r>
      <w:r>
        <w:rPr>
          <w:rFonts w:ascii="Arial" w:hAnsi="Arial" w:cs="Arial"/>
        </w:rPr>
        <w:t xml:space="preserve">az előterjesztés 2. számú mellékletét képezi. </w:t>
      </w:r>
      <w:r w:rsidR="00AB3A24">
        <w:rPr>
          <w:rFonts w:ascii="Arial" w:hAnsi="Arial" w:cs="Arial"/>
        </w:rPr>
        <w:t xml:space="preserve">  </w:t>
      </w:r>
    </w:p>
    <w:p w:rsidR="00AB3A24" w:rsidRDefault="00AB3A24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AB3A24" w:rsidRDefault="00AB3A24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A fejlesztéssel Hévíz városa is lehetőséget kapna, hogy a városlakó</w:t>
      </w:r>
      <w:r w:rsidR="00D542D8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és a városba látogatók egy komplett okos parkolási rendszert </w:t>
      </w:r>
      <w:r w:rsidR="006C7863">
        <w:rPr>
          <w:rFonts w:ascii="Arial" w:hAnsi="Arial" w:cs="Arial"/>
        </w:rPr>
        <w:t xml:space="preserve">ismerhessenek meg és használhassanak. </w:t>
      </w:r>
    </w:p>
    <w:p w:rsidR="006C7863" w:rsidRDefault="006C7863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Az üzemeltető pedig betekintést nyerhet, hogy milyen is az ellenőr nélküli működés, amikor is csak akkor kell kiszállnia ellenőrzése amikor egy szenzoros várakozóhely </w:t>
      </w:r>
      <w:proofErr w:type="spellStart"/>
      <w:r>
        <w:rPr>
          <w:rFonts w:ascii="Arial" w:hAnsi="Arial" w:cs="Arial"/>
        </w:rPr>
        <w:t>foglaltságot</w:t>
      </w:r>
      <w:proofErr w:type="spellEnd"/>
      <w:r>
        <w:rPr>
          <w:rFonts w:ascii="Arial" w:hAnsi="Arial" w:cs="Arial"/>
        </w:rPr>
        <w:t xml:space="preserve"> jelez, de az adott helyre nem érkezett parkolási díjfizetés, ezzel munkaerőt és munkaidőt takaríthat meg.</w:t>
      </w:r>
    </w:p>
    <w:p w:rsidR="00AB3A24" w:rsidRDefault="00AB3A24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E900C6" w:rsidRDefault="00AB3A24" w:rsidP="00D542D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 kivitelező tájékoztatása szerint amennyiben </w:t>
      </w:r>
      <w:r w:rsidR="00D542D8">
        <w:rPr>
          <w:rFonts w:ascii="Arial" w:hAnsi="Arial" w:cs="Arial"/>
        </w:rPr>
        <w:t>lehetőséget kapnak a fentiekre,</w:t>
      </w:r>
      <w:r>
        <w:rPr>
          <w:rFonts w:ascii="Arial" w:hAnsi="Arial" w:cs="Arial"/>
        </w:rPr>
        <w:t xml:space="preserve"> a fejlesztést az idei évben megvalósí</w:t>
      </w:r>
      <w:r w:rsidR="00D542D8">
        <w:rPr>
          <w:rFonts w:ascii="Arial" w:hAnsi="Arial" w:cs="Arial"/>
        </w:rPr>
        <w:t>t</w:t>
      </w:r>
      <w:r>
        <w:rPr>
          <w:rFonts w:ascii="Arial" w:hAnsi="Arial" w:cs="Arial"/>
        </w:rPr>
        <w:t>ják.</w:t>
      </w:r>
    </w:p>
    <w:p w:rsidR="00D542D8" w:rsidRDefault="00D542D8" w:rsidP="00D542D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AB2FAB" w:rsidRDefault="00AB2FAB" w:rsidP="00AB2FAB">
      <w:pPr>
        <w:adjustRightInd w:val="0"/>
        <w:jc w:val="both"/>
        <w:rPr>
          <w:rFonts w:ascii="Arial" w:hAnsi="Arial" w:cs="Arial"/>
        </w:rPr>
      </w:pPr>
      <w:r w:rsidRPr="00F412F9">
        <w:rPr>
          <w:rFonts w:ascii="Arial" w:hAnsi="Arial" w:cs="Arial"/>
        </w:rPr>
        <w:t xml:space="preserve">Kérem, a Tisztelt Képviselő-testületet az előterjesztés megvitatására, a </w:t>
      </w:r>
      <w:r>
        <w:rPr>
          <w:rFonts w:ascii="Arial" w:hAnsi="Arial" w:cs="Arial"/>
        </w:rPr>
        <w:t xml:space="preserve">határozati javaslat </w:t>
      </w:r>
      <w:r w:rsidRPr="00F412F9">
        <w:rPr>
          <w:rFonts w:ascii="Arial" w:hAnsi="Arial" w:cs="Arial"/>
        </w:rPr>
        <w:t xml:space="preserve">elfogadására. </w:t>
      </w:r>
    </w:p>
    <w:p w:rsidR="00AB2FAB" w:rsidRDefault="00AB2FAB" w:rsidP="00AB2FAB">
      <w:pPr>
        <w:adjustRightInd w:val="0"/>
        <w:jc w:val="both"/>
        <w:rPr>
          <w:rFonts w:ascii="Arial" w:hAnsi="Arial" w:cs="Arial"/>
        </w:rPr>
      </w:pPr>
      <w:r w:rsidRPr="007A3D5C">
        <w:rPr>
          <w:rFonts w:ascii="Arial" w:hAnsi="Arial" w:cs="Arial"/>
        </w:rPr>
        <w:lastRenderedPageBreak/>
        <w:t xml:space="preserve">A döntés </w:t>
      </w:r>
      <w:r>
        <w:rPr>
          <w:rFonts w:ascii="Arial" w:hAnsi="Arial" w:cs="Arial"/>
        </w:rPr>
        <w:t>egyszerű szó</w:t>
      </w:r>
      <w:r w:rsidRPr="007A3D5C">
        <w:rPr>
          <w:rFonts w:ascii="Arial" w:hAnsi="Arial" w:cs="Arial"/>
        </w:rPr>
        <w:t>többséget igényel.</w:t>
      </w: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AB2FAB" w:rsidRDefault="00AB2FAB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AB2FAB">
        <w:rPr>
          <w:rFonts w:ascii="Arial" w:eastAsia="Times New Roman" w:hAnsi="Arial" w:cs="Arial"/>
          <w:b/>
          <w:bCs/>
        </w:rPr>
        <w:t xml:space="preserve">2. </w:t>
      </w:r>
    </w:p>
    <w:p w:rsidR="00AD5EC4" w:rsidRPr="00AB2FAB" w:rsidRDefault="00AD5EC4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</w:p>
    <w:p w:rsidR="00AB2FAB" w:rsidRPr="00AB2FAB" w:rsidRDefault="00AB2FAB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AB2FAB">
        <w:rPr>
          <w:rFonts w:ascii="Arial" w:eastAsia="Times New Roman" w:hAnsi="Arial" w:cs="Arial"/>
          <w:b/>
          <w:bCs/>
        </w:rPr>
        <w:t xml:space="preserve">Határozati javaslat </w:t>
      </w: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6F5541" w:rsidRDefault="00AB2FAB" w:rsidP="00977973">
      <w:pPr>
        <w:pStyle w:val="Listaszerbekezds"/>
        <w:numPr>
          <w:ilvl w:val="0"/>
          <w:numId w:val="2"/>
        </w:numPr>
        <w:ind w:right="55"/>
        <w:jc w:val="both"/>
        <w:rPr>
          <w:rFonts w:ascii="Arial" w:hAnsi="Arial" w:cs="Arial"/>
        </w:rPr>
      </w:pPr>
      <w:r w:rsidRPr="00D542D8">
        <w:rPr>
          <w:rFonts w:ascii="Arial" w:hAnsi="Arial" w:cs="Arial"/>
        </w:rPr>
        <w:t xml:space="preserve">Hévíz Város Önkormányzatának Képviselő-testülete EPS-GLOBAL Zártkörűen Működő </w:t>
      </w:r>
      <w:r w:rsidR="00D542D8" w:rsidRPr="00D542D8">
        <w:rPr>
          <w:rFonts w:ascii="Arial" w:hAnsi="Arial" w:cs="Arial"/>
        </w:rPr>
        <w:t xml:space="preserve">Részvénytársaság </w:t>
      </w:r>
      <w:r w:rsidR="00D542D8">
        <w:rPr>
          <w:rFonts w:ascii="Arial" w:hAnsi="Arial" w:cs="Arial"/>
        </w:rPr>
        <w:t>megkeresését, mely</w:t>
      </w:r>
      <w:r w:rsidR="001A5940">
        <w:rPr>
          <w:rFonts w:ascii="Arial" w:hAnsi="Arial" w:cs="Arial"/>
        </w:rPr>
        <w:t xml:space="preserve"> </w:t>
      </w:r>
      <w:r w:rsidR="00D542D8">
        <w:rPr>
          <w:rFonts w:ascii="Arial" w:hAnsi="Arial" w:cs="Arial"/>
        </w:rPr>
        <w:t xml:space="preserve">szerint az Ady utca 25 férőhelyes parkolóban kialakítják és bemutatják </w:t>
      </w:r>
      <w:r w:rsidR="00D542D8" w:rsidRPr="00D542D8">
        <w:rPr>
          <w:rFonts w:ascii="Arial" w:hAnsi="Arial" w:cs="Arial"/>
        </w:rPr>
        <w:t>Okos Parkolási Demó Rendszer</w:t>
      </w:r>
      <w:r w:rsidR="00D542D8">
        <w:rPr>
          <w:rFonts w:ascii="Arial" w:hAnsi="Arial" w:cs="Arial"/>
        </w:rPr>
        <w:t xml:space="preserve">t saját költségen, támogatja. </w:t>
      </w:r>
    </w:p>
    <w:p w:rsidR="00D542D8" w:rsidRDefault="00D542D8" w:rsidP="00D542D8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802F04" w:rsidRDefault="00AB2FAB" w:rsidP="006F5541">
      <w:pPr>
        <w:pStyle w:val="Listaszerbekezds"/>
        <w:numPr>
          <w:ilvl w:val="0"/>
          <w:numId w:val="2"/>
        </w:numPr>
        <w:ind w:right="55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A Képviselő-testület felkéri</w:t>
      </w:r>
      <w:r w:rsidR="00D2595A" w:rsidRPr="006F5541">
        <w:rPr>
          <w:rFonts w:ascii="Arial" w:hAnsi="Arial" w:cs="Arial"/>
        </w:rPr>
        <w:t xml:space="preserve"> a </w:t>
      </w:r>
      <w:r w:rsidRPr="006F5541">
        <w:rPr>
          <w:rFonts w:ascii="Arial" w:hAnsi="Arial" w:cs="Arial"/>
        </w:rPr>
        <w:t>polgármestert a</w:t>
      </w:r>
      <w:r w:rsidR="000563E9">
        <w:rPr>
          <w:rFonts w:ascii="Arial" w:hAnsi="Arial" w:cs="Arial"/>
        </w:rPr>
        <w:t>z</w:t>
      </w:r>
      <w:r w:rsidRPr="006F5541">
        <w:rPr>
          <w:rFonts w:ascii="Arial" w:hAnsi="Arial" w:cs="Arial"/>
        </w:rPr>
        <w:t xml:space="preserve"> </w:t>
      </w:r>
      <w:r w:rsidR="00D542D8">
        <w:rPr>
          <w:rFonts w:ascii="Arial" w:hAnsi="Arial" w:cs="Arial"/>
        </w:rPr>
        <w:t xml:space="preserve">együttműködési </w:t>
      </w:r>
      <w:r w:rsidR="000563E9">
        <w:rPr>
          <w:rFonts w:ascii="Arial" w:hAnsi="Arial" w:cs="Arial"/>
        </w:rPr>
        <w:t xml:space="preserve">szerződés </w:t>
      </w:r>
      <w:r w:rsidR="00D542D8">
        <w:rPr>
          <w:rFonts w:ascii="Arial" w:hAnsi="Arial" w:cs="Arial"/>
        </w:rPr>
        <w:t>aláírására</w:t>
      </w:r>
      <w:r w:rsidRPr="006F5541">
        <w:rPr>
          <w:rFonts w:ascii="Arial" w:hAnsi="Arial" w:cs="Arial"/>
        </w:rPr>
        <w:t>.</w:t>
      </w:r>
    </w:p>
    <w:p w:rsidR="006F5541" w:rsidRDefault="006F5541" w:rsidP="006F5541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D542D8" w:rsidRDefault="00D542D8" w:rsidP="006F5541">
      <w:pPr>
        <w:pStyle w:val="Listaszerbekezds"/>
        <w:ind w:left="502" w:right="55"/>
        <w:jc w:val="both"/>
        <w:rPr>
          <w:rFonts w:ascii="Arial" w:hAnsi="Arial" w:cs="Arial"/>
        </w:rPr>
      </w:pPr>
      <w:r w:rsidRPr="00D542D8">
        <w:rPr>
          <w:rFonts w:ascii="Arial" w:hAnsi="Arial" w:cs="Arial"/>
          <w:u w:val="single"/>
        </w:rPr>
        <w:t>Felelős</w:t>
      </w:r>
      <w:r>
        <w:rPr>
          <w:rFonts w:ascii="Arial" w:hAnsi="Arial" w:cs="Arial"/>
        </w:rPr>
        <w:t xml:space="preserve">: Papp Gábor polgármester </w:t>
      </w:r>
    </w:p>
    <w:p w:rsidR="00D542D8" w:rsidRPr="006F5541" w:rsidRDefault="00D542D8" w:rsidP="006F5541">
      <w:pPr>
        <w:pStyle w:val="Listaszerbekezds"/>
        <w:ind w:left="502" w:right="55"/>
        <w:jc w:val="both"/>
        <w:rPr>
          <w:rFonts w:ascii="Arial" w:hAnsi="Arial" w:cs="Arial"/>
        </w:rPr>
      </w:pPr>
      <w:r w:rsidRPr="00D542D8"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</w:rPr>
        <w:t xml:space="preserve">:2021. november 30. </w:t>
      </w:r>
    </w:p>
    <w:p w:rsidR="00AB2FAB" w:rsidRPr="00DB5E25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DB5E25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7F2A0A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D542D8" w:rsidRPr="00AB2FAB" w:rsidRDefault="00D542D8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4.</w:t>
      </w: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Felülvizsgálatok- egyeztetések</w:t>
      </w: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7F2A0A" w:rsidRPr="00AB2FAB" w:rsidTr="005A1FE1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F2A0A" w:rsidRPr="00AB2FAB" w:rsidTr="005A1FE1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F2A0A" w:rsidRPr="00AB2FAB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Nagymihály Csaba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B2FAB" w:rsidRPr="00AB2FAB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FAB" w:rsidRPr="00AB2FAB" w:rsidRDefault="00AB2FAB" w:rsidP="005A1F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Közgazdasági osztályvezető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F2A0A" w:rsidRPr="00AB2FAB" w:rsidTr="005A1FE1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4F6220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F2A0A" w:rsidRPr="00AB2FAB">
              <w:rPr>
                <w:rFonts w:ascii="Arial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 xml:space="preserve">jegyző </w:t>
            </w:r>
          </w:p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sectPr w:rsidR="007F2A0A" w:rsidRPr="00AB2FAB" w:rsidSect="00066A21">
      <w:headerReference w:type="default" r:id="rId10"/>
      <w:footerReference w:type="default" r:id="rId11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F84" w:rsidRDefault="00AD6F84" w:rsidP="00980239">
      <w:pPr>
        <w:spacing w:after="0" w:line="240" w:lineRule="auto"/>
      </w:pPr>
      <w:r>
        <w:separator/>
      </w:r>
    </w:p>
  </w:endnote>
  <w:endnote w:type="continuationSeparator" w:id="0">
    <w:p w:rsidR="00AD6F84" w:rsidRDefault="00AD6F8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943F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9257A">
      <w:rPr>
        <w:noProof/>
      </w:rPr>
      <w:t>14</w:t>
    </w:r>
    <w:r>
      <w:fldChar w:fldCharType="end"/>
    </w:r>
  </w:p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F84" w:rsidRDefault="00AD6F84" w:rsidP="00980239">
      <w:pPr>
        <w:spacing w:after="0" w:line="240" w:lineRule="auto"/>
      </w:pPr>
      <w:r>
        <w:separator/>
      </w:r>
    </w:p>
  </w:footnote>
  <w:footnote w:type="continuationSeparator" w:id="0">
    <w:p w:rsidR="00AD6F84" w:rsidRDefault="00AD6F8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3FE" w:rsidRPr="00C05199" w:rsidRDefault="00D943FE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Pr="00763423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D943FE" w:rsidRPr="00C05199" w:rsidRDefault="00D943FE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Pr="00763423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B367AF" w:rsidRDefault="00D943FE" w:rsidP="00B367A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73E0"/>
    <w:multiLevelType w:val="hybridMultilevel"/>
    <w:tmpl w:val="E9CCDA26"/>
    <w:lvl w:ilvl="0" w:tplc="D584B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4793" w:hanging="360"/>
      </w:pPr>
    </w:lvl>
    <w:lvl w:ilvl="2" w:tplc="040E001B" w:tentative="1">
      <w:start w:val="1"/>
      <w:numFmt w:val="lowerRoman"/>
      <w:lvlText w:val="%3."/>
      <w:lvlJc w:val="right"/>
      <w:pPr>
        <w:ind w:left="-4073" w:hanging="180"/>
      </w:pPr>
    </w:lvl>
    <w:lvl w:ilvl="3" w:tplc="040E000F" w:tentative="1">
      <w:start w:val="1"/>
      <w:numFmt w:val="decimal"/>
      <w:lvlText w:val="%4."/>
      <w:lvlJc w:val="left"/>
      <w:pPr>
        <w:ind w:left="-3353" w:hanging="360"/>
      </w:pPr>
    </w:lvl>
    <w:lvl w:ilvl="4" w:tplc="040E0019" w:tentative="1">
      <w:start w:val="1"/>
      <w:numFmt w:val="lowerLetter"/>
      <w:lvlText w:val="%5."/>
      <w:lvlJc w:val="left"/>
      <w:pPr>
        <w:ind w:left="-2633" w:hanging="360"/>
      </w:pPr>
    </w:lvl>
    <w:lvl w:ilvl="5" w:tplc="040E001B" w:tentative="1">
      <w:start w:val="1"/>
      <w:numFmt w:val="lowerRoman"/>
      <w:lvlText w:val="%6."/>
      <w:lvlJc w:val="right"/>
      <w:pPr>
        <w:ind w:left="-1913" w:hanging="180"/>
      </w:pPr>
    </w:lvl>
    <w:lvl w:ilvl="6" w:tplc="040E000F" w:tentative="1">
      <w:start w:val="1"/>
      <w:numFmt w:val="decimal"/>
      <w:lvlText w:val="%7."/>
      <w:lvlJc w:val="left"/>
      <w:pPr>
        <w:ind w:left="-1193" w:hanging="360"/>
      </w:pPr>
    </w:lvl>
    <w:lvl w:ilvl="7" w:tplc="040E0019" w:tentative="1">
      <w:start w:val="1"/>
      <w:numFmt w:val="lowerLetter"/>
      <w:lvlText w:val="%8."/>
      <w:lvlJc w:val="left"/>
      <w:pPr>
        <w:ind w:left="-473" w:hanging="360"/>
      </w:pPr>
    </w:lvl>
    <w:lvl w:ilvl="8" w:tplc="040E001B" w:tentative="1">
      <w:start w:val="1"/>
      <w:numFmt w:val="lowerRoman"/>
      <w:lvlText w:val="%9."/>
      <w:lvlJc w:val="right"/>
      <w:pPr>
        <w:ind w:left="247" w:hanging="180"/>
      </w:pPr>
    </w:lvl>
  </w:abstractNum>
  <w:abstractNum w:abstractNumId="1" w15:restartNumberingAfterBreak="0">
    <w:nsid w:val="74D618E9"/>
    <w:multiLevelType w:val="multilevel"/>
    <w:tmpl w:val="6446542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4809"/>
    <w:rsid w:val="00010909"/>
    <w:rsid w:val="00021952"/>
    <w:rsid w:val="000241F8"/>
    <w:rsid w:val="00040E29"/>
    <w:rsid w:val="000563E9"/>
    <w:rsid w:val="000602CA"/>
    <w:rsid w:val="00062CF5"/>
    <w:rsid w:val="00066A21"/>
    <w:rsid w:val="0008475F"/>
    <w:rsid w:val="00085462"/>
    <w:rsid w:val="00092F87"/>
    <w:rsid w:val="00096CEA"/>
    <w:rsid w:val="000A6536"/>
    <w:rsid w:val="000B3D4D"/>
    <w:rsid w:val="000B3DC2"/>
    <w:rsid w:val="000C1DB7"/>
    <w:rsid w:val="000C22D3"/>
    <w:rsid w:val="000C3BAF"/>
    <w:rsid w:val="000D1A36"/>
    <w:rsid w:val="000D212E"/>
    <w:rsid w:val="000D4ACF"/>
    <w:rsid w:val="000D4DCB"/>
    <w:rsid w:val="000F24E0"/>
    <w:rsid w:val="00102352"/>
    <w:rsid w:val="00104A07"/>
    <w:rsid w:val="00105B8B"/>
    <w:rsid w:val="00107986"/>
    <w:rsid w:val="0011462D"/>
    <w:rsid w:val="00116406"/>
    <w:rsid w:val="00117BAA"/>
    <w:rsid w:val="00124B8A"/>
    <w:rsid w:val="0014654E"/>
    <w:rsid w:val="00153E7F"/>
    <w:rsid w:val="0016193F"/>
    <w:rsid w:val="00161AB0"/>
    <w:rsid w:val="00162823"/>
    <w:rsid w:val="001722AF"/>
    <w:rsid w:val="001728AE"/>
    <w:rsid w:val="001758B9"/>
    <w:rsid w:val="001773D8"/>
    <w:rsid w:val="00186F2B"/>
    <w:rsid w:val="00192F87"/>
    <w:rsid w:val="001A0A02"/>
    <w:rsid w:val="001A5940"/>
    <w:rsid w:val="001A68A9"/>
    <w:rsid w:val="001B2BF1"/>
    <w:rsid w:val="001B54E3"/>
    <w:rsid w:val="001C03A4"/>
    <w:rsid w:val="001C76C4"/>
    <w:rsid w:val="001D4537"/>
    <w:rsid w:val="001D64EF"/>
    <w:rsid w:val="001D7EEC"/>
    <w:rsid w:val="001E199D"/>
    <w:rsid w:val="001E3885"/>
    <w:rsid w:val="002025C3"/>
    <w:rsid w:val="00202A82"/>
    <w:rsid w:val="002039C1"/>
    <w:rsid w:val="002172E5"/>
    <w:rsid w:val="00224BE5"/>
    <w:rsid w:val="0023059D"/>
    <w:rsid w:val="002433B7"/>
    <w:rsid w:val="00247EA6"/>
    <w:rsid w:val="00260C00"/>
    <w:rsid w:val="00271301"/>
    <w:rsid w:val="00273AA1"/>
    <w:rsid w:val="00281A6E"/>
    <w:rsid w:val="0028557B"/>
    <w:rsid w:val="00287240"/>
    <w:rsid w:val="002903B2"/>
    <w:rsid w:val="00293921"/>
    <w:rsid w:val="002A0133"/>
    <w:rsid w:val="002D08D1"/>
    <w:rsid w:val="002D2B25"/>
    <w:rsid w:val="002E36DC"/>
    <w:rsid w:val="002F2A5F"/>
    <w:rsid w:val="002F63AF"/>
    <w:rsid w:val="00301B74"/>
    <w:rsid w:val="003076DD"/>
    <w:rsid w:val="00321437"/>
    <w:rsid w:val="003275ED"/>
    <w:rsid w:val="00336F0D"/>
    <w:rsid w:val="00345AE1"/>
    <w:rsid w:val="00345F1D"/>
    <w:rsid w:val="00346BE9"/>
    <w:rsid w:val="003478E2"/>
    <w:rsid w:val="003728F7"/>
    <w:rsid w:val="00377B85"/>
    <w:rsid w:val="003816EC"/>
    <w:rsid w:val="003B420C"/>
    <w:rsid w:val="003B6936"/>
    <w:rsid w:val="003C2728"/>
    <w:rsid w:val="003D5770"/>
    <w:rsid w:val="003E7960"/>
    <w:rsid w:val="003F4C1A"/>
    <w:rsid w:val="003F6BB6"/>
    <w:rsid w:val="003F7964"/>
    <w:rsid w:val="004070E4"/>
    <w:rsid w:val="00417F60"/>
    <w:rsid w:val="00420691"/>
    <w:rsid w:val="0042266D"/>
    <w:rsid w:val="004406A2"/>
    <w:rsid w:val="00450D9F"/>
    <w:rsid w:val="00461435"/>
    <w:rsid w:val="00463F9A"/>
    <w:rsid w:val="004822C9"/>
    <w:rsid w:val="00487CFC"/>
    <w:rsid w:val="004921E3"/>
    <w:rsid w:val="00493FC2"/>
    <w:rsid w:val="004962A4"/>
    <w:rsid w:val="004A12CA"/>
    <w:rsid w:val="004A33C0"/>
    <w:rsid w:val="004A5E10"/>
    <w:rsid w:val="004B34DE"/>
    <w:rsid w:val="004B3870"/>
    <w:rsid w:val="004C7DA4"/>
    <w:rsid w:val="004D1381"/>
    <w:rsid w:val="004D38FE"/>
    <w:rsid w:val="004E2B23"/>
    <w:rsid w:val="004E41D1"/>
    <w:rsid w:val="004E47F8"/>
    <w:rsid w:val="004E6E64"/>
    <w:rsid w:val="004F273E"/>
    <w:rsid w:val="004F54A9"/>
    <w:rsid w:val="004F6220"/>
    <w:rsid w:val="004F705E"/>
    <w:rsid w:val="005013F8"/>
    <w:rsid w:val="00506B6A"/>
    <w:rsid w:val="00512DD9"/>
    <w:rsid w:val="00526684"/>
    <w:rsid w:val="00527C42"/>
    <w:rsid w:val="005305F8"/>
    <w:rsid w:val="00536BDD"/>
    <w:rsid w:val="00554A58"/>
    <w:rsid w:val="005612BA"/>
    <w:rsid w:val="00561A1B"/>
    <w:rsid w:val="00564D2B"/>
    <w:rsid w:val="0057493C"/>
    <w:rsid w:val="00577775"/>
    <w:rsid w:val="00581F3E"/>
    <w:rsid w:val="00587DD0"/>
    <w:rsid w:val="005908E2"/>
    <w:rsid w:val="005A18C5"/>
    <w:rsid w:val="005A1FE1"/>
    <w:rsid w:val="005B4647"/>
    <w:rsid w:val="005B5A2D"/>
    <w:rsid w:val="005B6AC9"/>
    <w:rsid w:val="005C14A6"/>
    <w:rsid w:val="005C30E3"/>
    <w:rsid w:val="005E54AA"/>
    <w:rsid w:val="00605CFE"/>
    <w:rsid w:val="00615C91"/>
    <w:rsid w:val="00617956"/>
    <w:rsid w:val="00621A93"/>
    <w:rsid w:val="006229FE"/>
    <w:rsid w:val="00626241"/>
    <w:rsid w:val="00626CBC"/>
    <w:rsid w:val="00631391"/>
    <w:rsid w:val="00644D04"/>
    <w:rsid w:val="0066033C"/>
    <w:rsid w:val="00664269"/>
    <w:rsid w:val="00671F63"/>
    <w:rsid w:val="00673F56"/>
    <w:rsid w:val="006759C7"/>
    <w:rsid w:val="00696A66"/>
    <w:rsid w:val="006A2A6B"/>
    <w:rsid w:val="006B1F9F"/>
    <w:rsid w:val="006B3FAD"/>
    <w:rsid w:val="006C60FD"/>
    <w:rsid w:val="006C7863"/>
    <w:rsid w:val="006D1599"/>
    <w:rsid w:val="006D26AD"/>
    <w:rsid w:val="006D35DB"/>
    <w:rsid w:val="006D479B"/>
    <w:rsid w:val="006D49B1"/>
    <w:rsid w:val="006E2BF7"/>
    <w:rsid w:val="006E2D30"/>
    <w:rsid w:val="006F5541"/>
    <w:rsid w:val="006F7D3F"/>
    <w:rsid w:val="00706C27"/>
    <w:rsid w:val="007111E6"/>
    <w:rsid w:val="00715152"/>
    <w:rsid w:val="00721490"/>
    <w:rsid w:val="0072249F"/>
    <w:rsid w:val="007364EB"/>
    <w:rsid w:val="00741586"/>
    <w:rsid w:val="00741DB0"/>
    <w:rsid w:val="00750417"/>
    <w:rsid w:val="00751D6D"/>
    <w:rsid w:val="00763423"/>
    <w:rsid w:val="00766441"/>
    <w:rsid w:val="00772B13"/>
    <w:rsid w:val="00776114"/>
    <w:rsid w:val="00781C79"/>
    <w:rsid w:val="00783EF8"/>
    <w:rsid w:val="007854B6"/>
    <w:rsid w:val="00787BA1"/>
    <w:rsid w:val="0079048A"/>
    <w:rsid w:val="007907F8"/>
    <w:rsid w:val="0079257A"/>
    <w:rsid w:val="007A637F"/>
    <w:rsid w:val="007B2C40"/>
    <w:rsid w:val="007D1DF6"/>
    <w:rsid w:val="007D23EB"/>
    <w:rsid w:val="007E5648"/>
    <w:rsid w:val="007F2A0A"/>
    <w:rsid w:val="00802F04"/>
    <w:rsid w:val="0081302A"/>
    <w:rsid w:val="008132C6"/>
    <w:rsid w:val="008261A5"/>
    <w:rsid w:val="008332F2"/>
    <w:rsid w:val="00835D0C"/>
    <w:rsid w:val="00835E27"/>
    <w:rsid w:val="00840EEB"/>
    <w:rsid w:val="00844886"/>
    <w:rsid w:val="0085275F"/>
    <w:rsid w:val="00860C02"/>
    <w:rsid w:val="008642DA"/>
    <w:rsid w:val="00873715"/>
    <w:rsid w:val="00876CA6"/>
    <w:rsid w:val="00881A1A"/>
    <w:rsid w:val="008833F6"/>
    <w:rsid w:val="00884B0B"/>
    <w:rsid w:val="00890707"/>
    <w:rsid w:val="008B026C"/>
    <w:rsid w:val="008B0316"/>
    <w:rsid w:val="008B1381"/>
    <w:rsid w:val="008B1C3F"/>
    <w:rsid w:val="008B2154"/>
    <w:rsid w:val="008B41BF"/>
    <w:rsid w:val="008C0994"/>
    <w:rsid w:val="008C23F1"/>
    <w:rsid w:val="008D6D66"/>
    <w:rsid w:val="008E46E6"/>
    <w:rsid w:val="008F0B6B"/>
    <w:rsid w:val="00910A13"/>
    <w:rsid w:val="00914A24"/>
    <w:rsid w:val="00922BF6"/>
    <w:rsid w:val="00924E29"/>
    <w:rsid w:val="00930D4C"/>
    <w:rsid w:val="00946343"/>
    <w:rsid w:val="009465F4"/>
    <w:rsid w:val="00951E4A"/>
    <w:rsid w:val="00965F44"/>
    <w:rsid w:val="0096699B"/>
    <w:rsid w:val="0097517A"/>
    <w:rsid w:val="00975A1E"/>
    <w:rsid w:val="00980239"/>
    <w:rsid w:val="0098509F"/>
    <w:rsid w:val="009922EA"/>
    <w:rsid w:val="00993FCF"/>
    <w:rsid w:val="0099549C"/>
    <w:rsid w:val="00996735"/>
    <w:rsid w:val="009A04D2"/>
    <w:rsid w:val="009A3260"/>
    <w:rsid w:val="009B5022"/>
    <w:rsid w:val="009B5EE2"/>
    <w:rsid w:val="009B61E2"/>
    <w:rsid w:val="009D0EAD"/>
    <w:rsid w:val="009E40EC"/>
    <w:rsid w:val="009F2871"/>
    <w:rsid w:val="00A00D53"/>
    <w:rsid w:val="00A04F12"/>
    <w:rsid w:val="00A061CA"/>
    <w:rsid w:val="00A17558"/>
    <w:rsid w:val="00A17D14"/>
    <w:rsid w:val="00A23DCC"/>
    <w:rsid w:val="00A257D3"/>
    <w:rsid w:val="00A52AFF"/>
    <w:rsid w:val="00A54FCC"/>
    <w:rsid w:val="00A56A2B"/>
    <w:rsid w:val="00A601E0"/>
    <w:rsid w:val="00A71D66"/>
    <w:rsid w:val="00A72A11"/>
    <w:rsid w:val="00A80820"/>
    <w:rsid w:val="00A8271C"/>
    <w:rsid w:val="00A828C4"/>
    <w:rsid w:val="00A852A6"/>
    <w:rsid w:val="00A91E34"/>
    <w:rsid w:val="00A96562"/>
    <w:rsid w:val="00AB14F3"/>
    <w:rsid w:val="00AB2FAB"/>
    <w:rsid w:val="00AB3A24"/>
    <w:rsid w:val="00AB6F15"/>
    <w:rsid w:val="00AD4473"/>
    <w:rsid w:val="00AD5EC4"/>
    <w:rsid w:val="00AD6F84"/>
    <w:rsid w:val="00AE0C07"/>
    <w:rsid w:val="00AE79D0"/>
    <w:rsid w:val="00AF07FB"/>
    <w:rsid w:val="00B035DF"/>
    <w:rsid w:val="00B06C05"/>
    <w:rsid w:val="00B10D6E"/>
    <w:rsid w:val="00B1318F"/>
    <w:rsid w:val="00B1697C"/>
    <w:rsid w:val="00B26452"/>
    <w:rsid w:val="00B34EE9"/>
    <w:rsid w:val="00B367AF"/>
    <w:rsid w:val="00B36B5B"/>
    <w:rsid w:val="00B41A7D"/>
    <w:rsid w:val="00B41F2D"/>
    <w:rsid w:val="00B51AEF"/>
    <w:rsid w:val="00B638A6"/>
    <w:rsid w:val="00B777CE"/>
    <w:rsid w:val="00BA55A3"/>
    <w:rsid w:val="00BC2724"/>
    <w:rsid w:val="00BC7405"/>
    <w:rsid w:val="00BE26FF"/>
    <w:rsid w:val="00BE32D5"/>
    <w:rsid w:val="00BF1C11"/>
    <w:rsid w:val="00C01A30"/>
    <w:rsid w:val="00C03A15"/>
    <w:rsid w:val="00C05199"/>
    <w:rsid w:val="00C052BE"/>
    <w:rsid w:val="00C118CA"/>
    <w:rsid w:val="00C130C9"/>
    <w:rsid w:val="00C31851"/>
    <w:rsid w:val="00C44B62"/>
    <w:rsid w:val="00C52E27"/>
    <w:rsid w:val="00C60D01"/>
    <w:rsid w:val="00C640F2"/>
    <w:rsid w:val="00C823F3"/>
    <w:rsid w:val="00C82D4D"/>
    <w:rsid w:val="00C9327B"/>
    <w:rsid w:val="00C9512B"/>
    <w:rsid w:val="00C95456"/>
    <w:rsid w:val="00C9587A"/>
    <w:rsid w:val="00CB350C"/>
    <w:rsid w:val="00CC496E"/>
    <w:rsid w:val="00CC7862"/>
    <w:rsid w:val="00CD5E97"/>
    <w:rsid w:val="00CE3B58"/>
    <w:rsid w:val="00CE4363"/>
    <w:rsid w:val="00CE5E4A"/>
    <w:rsid w:val="00CF12BA"/>
    <w:rsid w:val="00D00112"/>
    <w:rsid w:val="00D031E2"/>
    <w:rsid w:val="00D10705"/>
    <w:rsid w:val="00D1130B"/>
    <w:rsid w:val="00D13CCF"/>
    <w:rsid w:val="00D15388"/>
    <w:rsid w:val="00D238A2"/>
    <w:rsid w:val="00D2595A"/>
    <w:rsid w:val="00D27E29"/>
    <w:rsid w:val="00D37C2C"/>
    <w:rsid w:val="00D410B8"/>
    <w:rsid w:val="00D45B08"/>
    <w:rsid w:val="00D542D8"/>
    <w:rsid w:val="00D54D07"/>
    <w:rsid w:val="00D63B36"/>
    <w:rsid w:val="00D67119"/>
    <w:rsid w:val="00D7186C"/>
    <w:rsid w:val="00D72771"/>
    <w:rsid w:val="00D76674"/>
    <w:rsid w:val="00D9086C"/>
    <w:rsid w:val="00D943FE"/>
    <w:rsid w:val="00D96684"/>
    <w:rsid w:val="00D97349"/>
    <w:rsid w:val="00DA0557"/>
    <w:rsid w:val="00DA2B65"/>
    <w:rsid w:val="00DB0366"/>
    <w:rsid w:val="00DB2DD0"/>
    <w:rsid w:val="00DB351A"/>
    <w:rsid w:val="00DB5E25"/>
    <w:rsid w:val="00DB6B46"/>
    <w:rsid w:val="00DC4EFE"/>
    <w:rsid w:val="00DC52A7"/>
    <w:rsid w:val="00DC6EBC"/>
    <w:rsid w:val="00DD1E0C"/>
    <w:rsid w:val="00DD462F"/>
    <w:rsid w:val="00DE7AE0"/>
    <w:rsid w:val="00E01EDD"/>
    <w:rsid w:val="00E157D8"/>
    <w:rsid w:val="00E2558F"/>
    <w:rsid w:val="00E31238"/>
    <w:rsid w:val="00E334B8"/>
    <w:rsid w:val="00E47133"/>
    <w:rsid w:val="00E80FE7"/>
    <w:rsid w:val="00E81F0B"/>
    <w:rsid w:val="00E900C6"/>
    <w:rsid w:val="00E9062F"/>
    <w:rsid w:val="00E91523"/>
    <w:rsid w:val="00EA14E7"/>
    <w:rsid w:val="00EA6DE1"/>
    <w:rsid w:val="00EB0378"/>
    <w:rsid w:val="00EB528A"/>
    <w:rsid w:val="00EC08AC"/>
    <w:rsid w:val="00EC19AA"/>
    <w:rsid w:val="00EC2231"/>
    <w:rsid w:val="00ED5D09"/>
    <w:rsid w:val="00EE09A7"/>
    <w:rsid w:val="00EE597C"/>
    <w:rsid w:val="00EF46A1"/>
    <w:rsid w:val="00EF7365"/>
    <w:rsid w:val="00F23E16"/>
    <w:rsid w:val="00F27A48"/>
    <w:rsid w:val="00F3564E"/>
    <w:rsid w:val="00F37620"/>
    <w:rsid w:val="00F47DA8"/>
    <w:rsid w:val="00F657AD"/>
    <w:rsid w:val="00F8023C"/>
    <w:rsid w:val="00F802D2"/>
    <w:rsid w:val="00F81BA9"/>
    <w:rsid w:val="00FA2BBD"/>
    <w:rsid w:val="00FA5BD3"/>
    <w:rsid w:val="00FD03B8"/>
    <w:rsid w:val="00FD2458"/>
    <w:rsid w:val="00FD2974"/>
    <w:rsid w:val="00FE0482"/>
    <w:rsid w:val="00FF0D56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1200F"/>
  <w15:chartTrackingRefBased/>
  <w15:docId w15:val="{B7498735-7C3F-4A1B-83F5-FBF298C4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52A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Szvegtrzs2">
    <w:name w:val="Body Text 2"/>
    <w:basedOn w:val="Norml"/>
    <w:link w:val="Szvegtrzs2Char"/>
    <w:rsid w:val="008B2154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hu-HU"/>
    </w:rPr>
  </w:style>
  <w:style w:type="character" w:customStyle="1" w:styleId="Szvegtrzs2Char">
    <w:name w:val="Szövegtörzs 2 Char"/>
    <w:link w:val="Szvegtrzs2"/>
    <w:rsid w:val="008B2154"/>
    <w:rPr>
      <w:rFonts w:ascii="Times New Roman" w:eastAsia="Times New Roman" w:hAnsi="Times New Roman"/>
      <w:sz w:val="28"/>
      <w:szCs w:val="24"/>
    </w:rPr>
  </w:style>
  <w:style w:type="paragraph" w:customStyle="1" w:styleId="style7">
    <w:name w:val="style7"/>
    <w:basedOn w:val="Norml"/>
    <w:rsid w:val="00E9062F"/>
    <w:pPr>
      <w:autoSpaceDE w:val="0"/>
      <w:autoSpaceDN w:val="0"/>
      <w:spacing w:after="0" w:line="266" w:lineRule="atLeast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4">
    <w:name w:val="style4"/>
    <w:basedOn w:val="Norml"/>
    <w:rsid w:val="00E9062F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2">
    <w:name w:val="style2"/>
    <w:basedOn w:val="Norml"/>
    <w:rsid w:val="00E9062F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  <w:lang w:eastAsia="hu-HU"/>
    </w:rPr>
  </w:style>
  <w:style w:type="character" w:customStyle="1" w:styleId="fontstyle34">
    <w:name w:val="fontstyle34"/>
    <w:rsid w:val="00E9062F"/>
    <w:rPr>
      <w:rFonts w:ascii="Times New Roman" w:hAnsi="Times New Roman" w:cs="Times New Roman" w:hint="default"/>
    </w:rPr>
  </w:style>
  <w:style w:type="character" w:customStyle="1" w:styleId="fontstyle22">
    <w:name w:val="fontstyle22"/>
    <w:rsid w:val="00E9062F"/>
    <w:rPr>
      <w:rFonts w:ascii="Times New Roman" w:hAnsi="Times New Roman" w:cs="Times New Roman" w:hint="default"/>
      <w:b/>
      <w:bCs/>
    </w:rPr>
  </w:style>
  <w:style w:type="character" w:customStyle="1" w:styleId="fontstyle33">
    <w:name w:val="fontstyle33"/>
    <w:rsid w:val="00E9062F"/>
    <w:rPr>
      <w:rFonts w:ascii="Times New Roman" w:hAnsi="Times New Roman" w:cs="Times New Roman" w:hint="default"/>
      <w:b/>
      <w:bCs/>
      <w:i/>
      <w:iCs/>
    </w:rPr>
  </w:style>
  <w:style w:type="paragraph" w:styleId="NormlWeb">
    <w:name w:val="Normal (Web)"/>
    <w:basedOn w:val="Norml"/>
    <w:uiPriority w:val="99"/>
    <w:unhideWhenUsed/>
    <w:rsid w:val="000B3D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Eszeri felsorolás,Listaszerű bekezdés 1. szint,Táblázatokhoz,Welt L,List Paragraph,Bullet_1,lista_2,bekezdés1,Lista1,Színes lista – 1. jelölőszín1,List Paragraph à moi,Dot pt,No Spacing1"/>
    <w:basedOn w:val="Norml"/>
    <w:link w:val="ListaszerbekezdsChar"/>
    <w:uiPriority w:val="34"/>
    <w:qFormat/>
    <w:rsid w:val="003728F7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D72771"/>
  </w:style>
  <w:style w:type="paragraph" w:styleId="Jegyzetszveg">
    <w:name w:val="annotation text"/>
    <w:basedOn w:val="Norml"/>
    <w:link w:val="JegyzetszvegChar"/>
    <w:uiPriority w:val="99"/>
    <w:semiHidden/>
    <w:unhideWhenUsed/>
    <w:rsid w:val="00D727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semiHidden/>
    <w:rsid w:val="00D72771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277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D72771"/>
    <w:rPr>
      <w:rFonts w:ascii="Times New Roman" w:eastAsia="Times New Roman" w:hAnsi="Times New Roman"/>
      <w:b/>
      <w:bCs/>
      <w:lang w:eastAsia="en-US"/>
    </w:rPr>
  </w:style>
  <w:style w:type="paragraph" w:styleId="Szvegtrzs">
    <w:name w:val="Body Text"/>
    <w:basedOn w:val="Norml"/>
    <w:link w:val="SzvegtrzsChar"/>
    <w:unhideWhenUsed/>
    <w:rsid w:val="00A852A6"/>
    <w:pPr>
      <w:spacing w:after="120"/>
    </w:pPr>
  </w:style>
  <w:style w:type="character" w:customStyle="1" w:styleId="SzvegtrzsChar">
    <w:name w:val="Szövegtörzs Char"/>
    <w:link w:val="Szvegtrzs"/>
    <w:rsid w:val="00A852A6"/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A852A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BC740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IdzetChar">
    <w:name w:val="Idézet Char"/>
    <w:link w:val="Idzet"/>
    <w:uiPriority w:val="29"/>
    <w:rsid w:val="00BC7405"/>
    <w:rPr>
      <w:i/>
      <w:iCs/>
      <w:color w:val="404040"/>
      <w:sz w:val="22"/>
      <w:szCs w:val="22"/>
      <w:lang w:eastAsia="en-US"/>
    </w:rPr>
  </w:style>
  <w:style w:type="paragraph" w:customStyle="1" w:styleId="FCm">
    <w:name w:val="FôCím"/>
    <w:basedOn w:val="Norml"/>
    <w:uiPriority w:val="99"/>
    <w:rsid w:val="00461435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basedOn w:val="Norml"/>
    <w:uiPriority w:val="99"/>
    <w:rsid w:val="00D943FE"/>
    <w:pPr>
      <w:autoSpaceDE w:val="0"/>
      <w:autoSpaceDN w:val="0"/>
      <w:spacing w:after="0" w:line="240" w:lineRule="auto"/>
      <w:ind w:firstLine="202"/>
    </w:pPr>
    <w:rPr>
      <w:rFonts w:ascii="Times New Roman" w:hAnsi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D943FE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D943FE"/>
    <w:pPr>
      <w:widowControl w:val="0"/>
      <w:autoSpaceDE w:val="0"/>
      <w:autoSpaceDN w:val="0"/>
      <w:adjustRightInd w:val="0"/>
      <w:ind w:left="204" w:firstLine="204"/>
    </w:pPr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,lista_2 Char,bekezdés1 Char,Lista1 Char,Színes lista – 1. jelölőszín1 Char"/>
    <w:link w:val="Listaszerbekezds"/>
    <w:uiPriority w:val="34"/>
    <w:qFormat/>
    <w:rsid w:val="00D943FE"/>
    <w:rPr>
      <w:sz w:val="22"/>
      <w:szCs w:val="22"/>
      <w:lang w:eastAsia="en-US"/>
    </w:rPr>
  </w:style>
  <w:style w:type="paragraph" w:customStyle="1" w:styleId="Norml1">
    <w:name w:val="Normál1"/>
    <w:qFormat/>
    <w:rsid w:val="000A6536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Nincstrkz">
    <w:name w:val="No Spacing"/>
    <w:link w:val="NincstrkzChar"/>
    <w:uiPriority w:val="1"/>
    <w:qFormat/>
    <w:rsid w:val="000A6536"/>
    <w:rPr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0A6536"/>
    <w:rPr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0A653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0A6536"/>
    <w:rPr>
      <w:sz w:val="16"/>
      <w:szCs w:val="16"/>
      <w:lang w:eastAsia="en-US"/>
    </w:rPr>
  </w:style>
  <w:style w:type="character" w:customStyle="1" w:styleId="SzvegtrzsFlkvr">
    <w:name w:val="Szövegtörzs + Félkövér"/>
    <w:qFormat/>
    <w:rsid w:val="000A6536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4C1FE-D804-4710-8FB9-EDDAE197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535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/>
  <cp:keywords/>
  <cp:lastModifiedBy>Lajkó Erzsébet Márta</cp:lastModifiedBy>
  <cp:revision>4</cp:revision>
  <cp:lastPrinted>2021-06-21T12:44:00Z</cp:lastPrinted>
  <dcterms:created xsi:type="dcterms:W3CDTF">2021-11-17T12:38:00Z</dcterms:created>
  <dcterms:modified xsi:type="dcterms:W3CDTF">2021-11-18T06:52:00Z</dcterms:modified>
</cp:coreProperties>
</file>